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E762" w14:textId="46C0EA6F" w:rsidR="00D978D0" w:rsidRPr="00682F0F" w:rsidRDefault="00000000">
      <w:pPr>
        <w:pStyle w:val="P68B1DB1-PlainText1"/>
        <w:rPr>
          <w:vanish w:val="0"/>
          <w:lang w:val="de-DE"/>
        </w:rPr>
      </w:pPr>
      <w:r w:rsidRPr="00682F0F">
        <w:rPr>
          <w:vanish w:val="0"/>
          <w:lang w:val="de-DE"/>
        </w:rPr>
        <w:t>Diagnosis - Part 2 (Faculty)</w:t>
      </w:r>
    </w:p>
    <w:p w14:paraId="676A8BE8" w14:textId="77777777" w:rsidR="00D978D0" w:rsidRPr="00682F0F" w:rsidRDefault="00D978D0">
      <w:pPr>
        <w:pStyle w:val="PlainText"/>
        <w:rPr>
          <w:rFonts w:ascii="Courier New" w:hAnsi="Courier New" w:cs="Courier New"/>
          <w:lang w:val="de-DE"/>
        </w:rPr>
      </w:pPr>
    </w:p>
    <w:p w14:paraId="7D4245E8" w14:textId="77777777" w:rsidR="00D978D0" w:rsidRPr="00682F0F" w:rsidRDefault="00000000">
      <w:pPr>
        <w:pStyle w:val="P68B1DB1-PlainText2"/>
        <w:rPr>
          <w:lang w:val="de-DE"/>
        </w:rPr>
      </w:pPr>
      <w:r w:rsidRPr="00682F0F">
        <w:rPr>
          <w:lang w:val="de-DE"/>
        </w:rPr>
        <w:t>SPRECHER: Joerg Latus</w:t>
      </w:r>
    </w:p>
    <w:p w14:paraId="7015C55A" w14:textId="71181E37" w:rsidR="00D978D0" w:rsidRPr="00682F0F" w:rsidRDefault="00D978D0">
      <w:pPr>
        <w:rPr>
          <w:rFonts w:ascii="Courier New" w:hAnsi="Courier New" w:cs="Courier New"/>
          <w:sz w:val="21"/>
          <w:szCs w:val="21"/>
          <w:lang w:val="de-DE"/>
        </w:rPr>
      </w:pPr>
    </w:p>
    <w:p w14:paraId="020096C4" w14:textId="0B4599E1" w:rsidR="00D978D0" w:rsidRPr="00682F0F" w:rsidRDefault="00000000">
      <w:pPr>
        <w:pStyle w:val="P68B1DB1-Normal3"/>
        <w:rPr>
          <w:lang w:val="de-DE"/>
        </w:rPr>
      </w:pPr>
      <w:r w:rsidRPr="00682F0F">
        <w:rPr>
          <w:lang w:val="de-DE"/>
        </w:rPr>
        <w:t>Zusammenfassend zur Diagnose denke ich, dass es ganz einfach ist: Wir müssen unsere Patienten fragen. Wir müssen jene mit Pruritus identifizieren.</w:t>
      </w:r>
    </w:p>
    <w:p w14:paraId="63711C8D" w14:textId="77777777" w:rsidR="00D978D0" w:rsidRPr="00682F0F" w:rsidRDefault="00D978D0">
      <w:pPr>
        <w:rPr>
          <w:rFonts w:ascii="Courier New" w:hAnsi="Courier New" w:cs="Courier New"/>
          <w:sz w:val="21"/>
          <w:szCs w:val="21"/>
          <w:lang w:val="de-DE"/>
        </w:rPr>
      </w:pPr>
    </w:p>
    <w:p w14:paraId="324CC064" w14:textId="79B01654" w:rsidR="00D978D0" w:rsidRPr="00682F0F" w:rsidRDefault="00000000">
      <w:pPr>
        <w:pStyle w:val="P68B1DB1-Normal3"/>
        <w:rPr>
          <w:lang w:val="de-DE"/>
        </w:rPr>
      </w:pPr>
      <w:r w:rsidRPr="00682F0F">
        <w:rPr>
          <w:lang w:val="de-DE"/>
        </w:rPr>
        <w:t>Wir müssen also mit unseren Patienten sprechen und sie fragen, ob es sie irgendwo juckt. Wenn der Patient sagt: „Nein, es juckt mich nicht“, fragen Sie bitte erneut nach, sagen wir, drei Monate später. Sagt der Patient dann: „Ja, es juckt mich", dann müssen Sie die Intensität des Juckreizes beurteilen.</w:t>
      </w:r>
    </w:p>
    <w:p w14:paraId="291B3AA2" w14:textId="77777777" w:rsidR="00D978D0" w:rsidRPr="00682F0F" w:rsidRDefault="00D978D0">
      <w:pPr>
        <w:rPr>
          <w:rFonts w:ascii="Courier New" w:hAnsi="Courier New" w:cs="Courier New"/>
          <w:sz w:val="21"/>
          <w:szCs w:val="21"/>
          <w:lang w:val="de-DE"/>
        </w:rPr>
      </w:pPr>
    </w:p>
    <w:p w14:paraId="7EBD185E" w14:textId="514913C9" w:rsidR="00D978D0" w:rsidRPr="00682F0F" w:rsidRDefault="00000000">
      <w:pPr>
        <w:pStyle w:val="P68B1DB1-Normal3"/>
        <w:rPr>
          <w:lang w:val="de-DE"/>
        </w:rPr>
      </w:pPr>
      <w:r w:rsidRPr="00682F0F">
        <w:rPr>
          <w:lang w:val="de-DE"/>
        </w:rPr>
        <w:t>Diese eine Frage lässt sich mit dem WI-NRS meiner Ansicht nach leicht beantworten. Wir haben beim WI-NRS einen Bereich von 0 bis 10. Fragen Sie bitte den Patienten, inwiefern der Juckreiz seine Lebensqualität beeinträchtigt. Dies gilt ganz besonders für diese Patienten.</w:t>
      </w:r>
    </w:p>
    <w:p w14:paraId="0AA725CB" w14:textId="77777777" w:rsidR="00D978D0" w:rsidRPr="00682F0F" w:rsidRDefault="00D978D0">
      <w:pPr>
        <w:rPr>
          <w:rFonts w:ascii="Courier New" w:hAnsi="Courier New" w:cs="Courier New"/>
          <w:sz w:val="21"/>
          <w:szCs w:val="21"/>
          <w:lang w:val="de-DE"/>
        </w:rPr>
      </w:pPr>
    </w:p>
    <w:p w14:paraId="50C0664F" w14:textId="2C2FFD88" w:rsidR="00D978D0" w:rsidRDefault="00000000">
      <w:pPr>
        <w:pStyle w:val="P68B1DB1-Normal3"/>
      </w:pPr>
      <w:r w:rsidRPr="00682F0F">
        <w:rPr>
          <w:lang w:val="de-DE"/>
        </w:rPr>
        <w:t>Es gibt mehrere Tools, die Sie verwenden können, z. B. die SADS oder die 5-D-Juckreizskala. Es ist einfach, aber es beginnt stets mit Schritt eins: Wir müssen unseren Patienten nach Pruritus befragen.</w:t>
      </w:r>
    </w:p>
    <w:sectPr w:rsidR="00D978D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4E"/>
    <w:rsid w:val="00055E22"/>
    <w:rsid w:val="0006324A"/>
    <w:rsid w:val="00210E25"/>
    <w:rsid w:val="002A5B3F"/>
    <w:rsid w:val="004006AD"/>
    <w:rsid w:val="004D6BB6"/>
    <w:rsid w:val="00682F0F"/>
    <w:rsid w:val="006D63FF"/>
    <w:rsid w:val="00720D62"/>
    <w:rsid w:val="0079720C"/>
    <w:rsid w:val="007A2A83"/>
    <w:rsid w:val="007B46D5"/>
    <w:rsid w:val="007F5F94"/>
    <w:rsid w:val="008145B3"/>
    <w:rsid w:val="00950CA6"/>
    <w:rsid w:val="00962A3D"/>
    <w:rsid w:val="0097546D"/>
    <w:rsid w:val="00993A5C"/>
    <w:rsid w:val="00A103E3"/>
    <w:rsid w:val="00B747A2"/>
    <w:rsid w:val="00BD3085"/>
    <w:rsid w:val="00D3324E"/>
    <w:rsid w:val="00D978D0"/>
    <w:rsid w:val="00F8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C3254C"/>
  <w15:chartTrackingRefBased/>
  <w15:docId w15:val="{D3895D8E-3721-E440-8AC6-7F5D54AA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3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3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32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3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2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32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32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32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32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D332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32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2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32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32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32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32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32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32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324E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324E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32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324E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32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32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32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32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32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32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324E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8145B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145B3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</Words>
  <Characters>821</Characters>
  <Application>Microsoft Office Word</Application>
  <DocSecurity>0</DocSecurity>
  <Lines>19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9</cp:revision>
  <dcterms:created xsi:type="dcterms:W3CDTF">2025-09-25T12:01:00Z</dcterms:created>
  <dcterms:modified xsi:type="dcterms:W3CDTF">2025-10-01T15:45:00Z</dcterms:modified>
</cp:coreProperties>
</file>